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184C" w:rsidRDefault="00ED6FD5">
      <w:r>
        <w:t xml:space="preserve">Encamina tus </w:t>
      </w:r>
      <w:proofErr w:type="spellStart"/>
      <w:r>
        <w:t>hablilidades</w:t>
      </w:r>
      <w:proofErr w:type="spellEnd"/>
    </w:p>
    <w:p w:rsidR="00ED6FD5" w:rsidRDefault="00ED6FD5" w:rsidP="00ED6FD5">
      <w:pPr>
        <w:pStyle w:val="NormalWeb"/>
        <w:rPr>
          <w:rFonts w:ascii="Arial" w:hAnsi="Arial" w:cs="Arial"/>
          <w:color w:val="222222"/>
        </w:rPr>
      </w:pPr>
      <w:r>
        <w:rPr>
          <w:rFonts w:ascii="Arial" w:hAnsi="Arial" w:cs="Arial"/>
          <w:color w:val="222222"/>
        </w:rPr>
        <w:t xml:space="preserve">Como en toda página web, desde </w:t>
      </w:r>
      <w:proofErr w:type="spellStart"/>
      <w:r>
        <w:rPr>
          <w:rFonts w:ascii="Arial" w:hAnsi="Arial" w:cs="Arial"/>
          <w:color w:val="222222"/>
        </w:rPr>
        <w:t>WordPress</w:t>
      </w:r>
      <w:proofErr w:type="spellEnd"/>
      <w:r>
        <w:rPr>
          <w:rFonts w:ascii="Arial" w:hAnsi="Arial" w:cs="Arial"/>
          <w:color w:val="222222"/>
        </w:rPr>
        <w:t xml:space="preserve"> podemos administrar casi cualquier tipo de contenido; sean fotos, vídeos, documentos o texto.</w:t>
      </w:r>
    </w:p>
    <w:p w:rsidR="00ED6FD5" w:rsidRDefault="00ED6FD5" w:rsidP="00ED6FD5">
      <w:pPr>
        <w:pStyle w:val="NormalWeb"/>
        <w:rPr>
          <w:rFonts w:ascii="Arial" w:hAnsi="Arial" w:cs="Arial"/>
          <w:color w:val="222222"/>
        </w:rPr>
      </w:pPr>
      <w:r>
        <w:rPr>
          <w:rFonts w:ascii="Arial" w:hAnsi="Arial" w:cs="Arial"/>
          <w:color w:val="222222"/>
        </w:rPr>
        <w:t xml:space="preserve">Además, </w:t>
      </w:r>
      <w:proofErr w:type="spellStart"/>
      <w:r>
        <w:rPr>
          <w:rFonts w:ascii="Arial" w:hAnsi="Arial" w:cs="Arial"/>
          <w:color w:val="222222"/>
        </w:rPr>
        <w:t>WordPress</w:t>
      </w:r>
      <w:proofErr w:type="spellEnd"/>
      <w:r>
        <w:rPr>
          <w:rFonts w:ascii="Arial" w:hAnsi="Arial" w:cs="Arial"/>
          <w:color w:val="222222"/>
        </w:rPr>
        <w:t xml:space="preserve"> nos permite catalogar (o categorizar) estos contenidos para mejorar la arquitectura de la información que gestiona nuestro sitio web. Para que te hagas una idea, podemos reunir todos los tutoriales de </w:t>
      </w:r>
      <w:proofErr w:type="spellStart"/>
      <w:r>
        <w:rPr>
          <w:rFonts w:ascii="Arial" w:hAnsi="Arial" w:cs="Arial"/>
          <w:color w:val="222222"/>
        </w:rPr>
        <w:t>WordPress</w:t>
      </w:r>
      <w:proofErr w:type="spellEnd"/>
      <w:r>
        <w:rPr>
          <w:rFonts w:ascii="Arial" w:hAnsi="Arial" w:cs="Arial"/>
          <w:color w:val="222222"/>
        </w:rPr>
        <w:t xml:space="preserve"> bajo una misma categoría, las reflexiones en otra y los enlaces de interés en otra.</w:t>
      </w:r>
    </w:p>
    <w:p w:rsidR="00ED6FD5" w:rsidRDefault="00ED6FD5" w:rsidP="00ED6FD5">
      <w:pPr>
        <w:pStyle w:val="NormalWeb"/>
        <w:rPr>
          <w:rFonts w:ascii="Arial" w:hAnsi="Arial" w:cs="Arial"/>
          <w:color w:val="222222"/>
        </w:rPr>
      </w:pPr>
      <w:r>
        <w:rPr>
          <w:rFonts w:ascii="Arial" w:hAnsi="Arial" w:cs="Arial"/>
          <w:color w:val="222222"/>
        </w:rPr>
        <w:t>En cuanto a las páginas, podemos crear árboles sencillos donde podemos tener páginas y subpáginas; el ejemplo más claro es la página de servicios (donde resumimos todo lo que somos capaces de hacer) y las subpáginas correspondientes donde especificamos cada servicio por separado.</w:t>
      </w:r>
    </w:p>
    <w:p w:rsidR="00ED6FD5" w:rsidRDefault="00ED6FD5">
      <w:bookmarkStart w:id="0" w:name="_GoBack"/>
      <w:bookmarkEnd w:id="0"/>
    </w:p>
    <w:sectPr w:rsidR="00ED6FD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FD5"/>
    <w:rsid w:val="0065184C"/>
    <w:rsid w:val="00ED6FD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98E449-EFE2-48BB-A31E-211B92C8A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D6FD5"/>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905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116</Words>
  <Characters>640</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martinez</dc:creator>
  <cp:keywords/>
  <dc:description/>
  <cp:lastModifiedBy>robert martinez</cp:lastModifiedBy>
  <cp:revision>1</cp:revision>
  <dcterms:created xsi:type="dcterms:W3CDTF">2016-12-13T00:10:00Z</dcterms:created>
  <dcterms:modified xsi:type="dcterms:W3CDTF">2016-12-13T00:13:00Z</dcterms:modified>
</cp:coreProperties>
</file>